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274E9656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FF18FB">
        <w:t>3</w:t>
      </w:r>
      <w:r>
        <w:t xml:space="preserve"> </w:t>
      </w:r>
      <w:r w:rsidR="00FF18FB">
        <w:t>Drilling Connections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5D6AE11B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3A0287" w:rsidRPr="0026394F">
              <w:rPr>
                <w:sz w:val="18"/>
                <w:szCs w:val="18"/>
              </w:rPr>
              <w:t xml:space="preserve"> 0</w:t>
            </w:r>
            <w:r w:rsidR="00FF18FB">
              <w:rPr>
                <w:sz w:val="18"/>
                <w:szCs w:val="18"/>
              </w:rPr>
              <w:t>3</w:t>
            </w:r>
          </w:p>
        </w:tc>
        <w:tc>
          <w:tcPr>
            <w:tcW w:w="3083" w:type="dxa"/>
            <w:vAlign w:val="center"/>
          </w:tcPr>
          <w:p w14:paraId="5238D98F" w14:textId="195870EC" w:rsidR="009C08F8" w:rsidRPr="0026394F" w:rsidRDefault="009C08F8" w:rsidP="000925F2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FF18FB">
              <w:rPr>
                <w:sz w:val="18"/>
                <w:szCs w:val="18"/>
              </w:rPr>
              <w:t>153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1CBB96F7" w:rsidR="009C08F8" w:rsidRPr="0026394F" w:rsidRDefault="009C08F8" w:rsidP="00FF18F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[EVENT] </w:t>
            </w:r>
            <w:r w:rsidR="00FF18FB" w:rsidRPr="00FF18FB">
              <w:rPr>
                <w:sz w:val="18"/>
                <w:szCs w:val="18"/>
              </w:rPr>
              <w:t>Transmit when first back on bottom following a drilling connection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714D8BE9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FF18FB" w:rsidRPr="00FF18FB">
              <w:rPr>
                <w:rFonts w:eastAsia="Calibri"/>
                <w:color w:val="000000"/>
                <w:spacing w:val="-4"/>
                <w:sz w:val="18"/>
                <w:szCs w:val="18"/>
              </w:rPr>
              <w:t>Data acquired from first off-bottom to back on-bottom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75ECAD6C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 w:rsidR="001E7205">
              <w:rPr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207148BA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167D7D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C6500D" w:rsidRPr="00EE6399" w14:paraId="7F96F976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116CAD47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01</w:t>
            </w:r>
          </w:p>
        </w:tc>
        <w:tc>
          <w:tcPr>
            <w:tcW w:w="1430" w:type="dxa"/>
            <w:vAlign w:val="center"/>
          </w:tcPr>
          <w:p w14:paraId="1DFC98D0" w14:textId="7BFDCCD0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1A3AA203" w:rsidR="00C6500D" w:rsidRPr="0072723D" w:rsidRDefault="00C6500D" w:rsidP="00670B31">
            <w:pPr>
              <w:spacing w:before="35"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WID</w:t>
            </w:r>
          </w:p>
        </w:tc>
        <w:tc>
          <w:tcPr>
            <w:tcW w:w="2256" w:type="dxa"/>
            <w:vAlign w:val="center"/>
          </w:tcPr>
          <w:p w14:paraId="696821B9" w14:textId="25010B34" w:rsidR="00C6500D" w:rsidRPr="0072723D" w:rsidRDefault="00C6500D" w:rsidP="00670B31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3E84F10B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58F95977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0E59E253" w:rsidR="00C6500D" w:rsidRPr="00C6500D" w:rsidRDefault="00C6500D" w:rsidP="00670B31">
            <w:pPr>
              <w:spacing w:before="35"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62299C03" w:rsidR="00C6500D" w:rsidRPr="00C6500D" w:rsidRDefault="00C6500D" w:rsidP="00670B31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C6500D" w:rsidRPr="00EE6399" w14:paraId="4EE1BC2E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6737F0D9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02</w:t>
            </w:r>
          </w:p>
        </w:tc>
        <w:tc>
          <w:tcPr>
            <w:tcW w:w="1430" w:type="dxa"/>
            <w:vAlign w:val="center"/>
          </w:tcPr>
          <w:p w14:paraId="5BE8EAA6" w14:textId="76EBF6C6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23D43978" w:rsidR="00C6500D" w:rsidRPr="0072723D" w:rsidRDefault="00C6500D" w:rsidP="00670B31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SKNO</w:t>
            </w:r>
          </w:p>
        </w:tc>
        <w:tc>
          <w:tcPr>
            <w:tcW w:w="2256" w:type="dxa"/>
            <w:vAlign w:val="center"/>
          </w:tcPr>
          <w:p w14:paraId="0B9BB07B" w14:textId="0460BEB1" w:rsidR="00C6500D" w:rsidRPr="0072723D" w:rsidRDefault="00C6500D" w:rsidP="00670B3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23B2C73B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5FA1D611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6B752BB6" w:rsidR="00C6500D" w:rsidRPr="00C6500D" w:rsidRDefault="00C6500D" w:rsidP="00670B31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1A5D8F05" w:rsidR="00C6500D" w:rsidRPr="00C6500D" w:rsidRDefault="00C6500D" w:rsidP="00670B3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C6500D" w:rsidRPr="00EE6399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C6500D" w:rsidRPr="00EE6399" w14:paraId="22BD7C7B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20323152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03</w:t>
            </w:r>
          </w:p>
        </w:tc>
        <w:tc>
          <w:tcPr>
            <w:tcW w:w="1430" w:type="dxa"/>
            <w:vAlign w:val="center"/>
          </w:tcPr>
          <w:p w14:paraId="699D52E5" w14:textId="6C41B494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5BA54409" w:rsidR="00C6500D" w:rsidRPr="0072723D" w:rsidRDefault="00C6500D" w:rsidP="00670B31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RID</w:t>
            </w:r>
          </w:p>
        </w:tc>
        <w:tc>
          <w:tcPr>
            <w:tcW w:w="2256" w:type="dxa"/>
            <w:vAlign w:val="center"/>
          </w:tcPr>
          <w:p w14:paraId="5FB2B4A2" w14:textId="677949C8" w:rsidR="00C6500D" w:rsidRPr="0072723D" w:rsidRDefault="00C6500D" w:rsidP="00670B3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26F541B3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777BD538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665B1DDD" w:rsidR="00C6500D" w:rsidRPr="00C6500D" w:rsidRDefault="00C6500D" w:rsidP="00670B31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6600D250" w:rsidR="00C6500D" w:rsidRPr="00C6500D" w:rsidRDefault="00C6500D" w:rsidP="00670B3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6500D" w:rsidRPr="00EE6399" w14:paraId="3EB3F844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0D7F422E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04</w:t>
            </w:r>
          </w:p>
        </w:tc>
        <w:tc>
          <w:tcPr>
            <w:tcW w:w="1430" w:type="dxa"/>
            <w:vAlign w:val="center"/>
          </w:tcPr>
          <w:p w14:paraId="5E1DA1C1" w14:textId="794D7503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40151F95" w:rsidR="00C6500D" w:rsidRPr="0072723D" w:rsidRDefault="00C6500D" w:rsidP="00670B31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SQID</w:t>
            </w:r>
          </w:p>
        </w:tc>
        <w:tc>
          <w:tcPr>
            <w:tcW w:w="2256" w:type="dxa"/>
            <w:vAlign w:val="center"/>
          </w:tcPr>
          <w:p w14:paraId="297E6F32" w14:textId="15A75CF3" w:rsidR="00C6500D" w:rsidRPr="0072723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7F9BDE9F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47489173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15C634ED" w:rsidR="00C6500D" w:rsidRPr="00C6500D" w:rsidRDefault="00C6500D" w:rsidP="00670B31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03B083B2" w:rsidR="00C6500D" w:rsidRPr="00C6500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C6500D" w:rsidRPr="00EE6399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6500D" w:rsidRPr="00EE6399" w14:paraId="79267668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2555A261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05</w:t>
            </w:r>
          </w:p>
        </w:tc>
        <w:tc>
          <w:tcPr>
            <w:tcW w:w="1430" w:type="dxa"/>
            <w:vAlign w:val="center"/>
          </w:tcPr>
          <w:p w14:paraId="2CBE40DE" w14:textId="2624D43C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3AEB9713" w:rsidR="00C6500D" w:rsidRPr="0072723D" w:rsidRDefault="00C6500D" w:rsidP="00670B31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7BECE866" w:rsidR="00C6500D" w:rsidRPr="0072723D" w:rsidRDefault="00C6500D" w:rsidP="00670B3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56FA9594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26A15449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5C804BD3" w:rsidR="00C6500D" w:rsidRPr="00C6500D" w:rsidRDefault="00C6500D" w:rsidP="00670B31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44892AC4" w:rsidR="00C6500D" w:rsidRPr="00C6500D" w:rsidRDefault="00C6500D" w:rsidP="00670B3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C6500D" w:rsidRPr="00EE6399" w14:paraId="3143E126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6635975E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06</w:t>
            </w:r>
          </w:p>
        </w:tc>
        <w:tc>
          <w:tcPr>
            <w:tcW w:w="1430" w:type="dxa"/>
            <w:vAlign w:val="center"/>
          </w:tcPr>
          <w:p w14:paraId="70280D30" w14:textId="7B819B05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1D9850E4" w:rsidR="00C6500D" w:rsidRPr="0072723D" w:rsidRDefault="00C6500D" w:rsidP="00670B31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73EA9DCE" w:rsidR="00C6500D" w:rsidRPr="0072723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23A40612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167E1031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61CC6776" w:rsidR="00C6500D" w:rsidRPr="00C6500D" w:rsidRDefault="00C6500D" w:rsidP="00670B31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28A31A41" w:rsidR="00C6500D" w:rsidRPr="00C6500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C6500D" w:rsidRPr="00EE6399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6500D" w:rsidRPr="00EE6399" w14:paraId="4017C205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8F5BC02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0307</w:t>
            </w:r>
          </w:p>
        </w:tc>
        <w:tc>
          <w:tcPr>
            <w:tcW w:w="1430" w:type="dxa"/>
            <w:vAlign w:val="center"/>
          </w:tcPr>
          <w:p w14:paraId="0F931CD1" w14:textId="43C166F7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4F697BA1" w:rsidR="00C6500D" w:rsidRPr="0072723D" w:rsidRDefault="00C6500D" w:rsidP="00670B31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ACTC</w:t>
            </w:r>
          </w:p>
        </w:tc>
        <w:tc>
          <w:tcPr>
            <w:tcW w:w="2256" w:type="dxa"/>
            <w:vAlign w:val="center"/>
          </w:tcPr>
          <w:p w14:paraId="7F4F82AB" w14:textId="59B7F37C" w:rsidR="00C6500D" w:rsidRPr="0072723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4BE8569C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1727D4D2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90B2C04" w:rsidR="00C6500D" w:rsidRPr="00C6500D" w:rsidRDefault="00C6500D" w:rsidP="00670B31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03214E49" w:rsidR="00C6500D" w:rsidRPr="00C6500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C6500D" w:rsidRPr="00EE6399" w14:paraId="3294EBCA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1702C7A0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08</w:t>
            </w:r>
          </w:p>
        </w:tc>
        <w:tc>
          <w:tcPr>
            <w:tcW w:w="1430" w:type="dxa"/>
            <w:vAlign w:val="center"/>
          </w:tcPr>
          <w:p w14:paraId="4AB02409" w14:textId="76BC82A6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Depth Connection (meas)</w:t>
            </w:r>
          </w:p>
        </w:tc>
        <w:tc>
          <w:tcPr>
            <w:tcW w:w="1260" w:type="dxa"/>
            <w:vAlign w:val="center"/>
          </w:tcPr>
          <w:p w14:paraId="61FB78D7" w14:textId="7344CD2F" w:rsidR="00C6500D" w:rsidRPr="0072723D" w:rsidRDefault="00C6500D" w:rsidP="00670B31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DCNM</w:t>
            </w:r>
          </w:p>
        </w:tc>
        <w:tc>
          <w:tcPr>
            <w:tcW w:w="2256" w:type="dxa"/>
            <w:vAlign w:val="center"/>
          </w:tcPr>
          <w:p w14:paraId="7B314EBC" w14:textId="2DA5ACEC" w:rsidR="00C6500D" w:rsidRPr="0072723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DEPTCONM</w:t>
            </w:r>
          </w:p>
        </w:tc>
        <w:tc>
          <w:tcPr>
            <w:tcW w:w="555" w:type="dxa"/>
            <w:vAlign w:val="center"/>
          </w:tcPr>
          <w:p w14:paraId="53F8B51B" w14:textId="2311284A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4A55C464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13B73958" w:rsidR="00C6500D" w:rsidRPr="00C6500D" w:rsidRDefault="00C6500D" w:rsidP="00670B31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31AF0936" w:rsidR="00C6500D" w:rsidRPr="00C6500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C6500D" w:rsidRPr="00EE6399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6500D" w:rsidRPr="00EE6399" w14:paraId="491AB869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FC2632D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09</w:t>
            </w:r>
          </w:p>
        </w:tc>
        <w:tc>
          <w:tcPr>
            <w:tcW w:w="1430" w:type="dxa"/>
            <w:vAlign w:val="center"/>
          </w:tcPr>
          <w:p w14:paraId="5D695519" w14:textId="7B7ABAD5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Depth Connection (vert)</w:t>
            </w:r>
          </w:p>
        </w:tc>
        <w:tc>
          <w:tcPr>
            <w:tcW w:w="1260" w:type="dxa"/>
            <w:vAlign w:val="center"/>
          </w:tcPr>
          <w:p w14:paraId="1A210253" w14:textId="2A4E2A51" w:rsidR="00C6500D" w:rsidRPr="0072723D" w:rsidRDefault="00C6500D" w:rsidP="00670B31">
            <w:pPr>
              <w:spacing w:after="1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DCNV</w:t>
            </w:r>
          </w:p>
        </w:tc>
        <w:tc>
          <w:tcPr>
            <w:tcW w:w="2256" w:type="dxa"/>
            <w:vAlign w:val="center"/>
          </w:tcPr>
          <w:p w14:paraId="66AD1138" w14:textId="1C03EC8E" w:rsidR="00C6500D" w:rsidRPr="0072723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DEPTCONV</w:t>
            </w:r>
          </w:p>
        </w:tc>
        <w:tc>
          <w:tcPr>
            <w:tcW w:w="555" w:type="dxa"/>
            <w:vAlign w:val="center"/>
          </w:tcPr>
          <w:p w14:paraId="0C9AB889" w14:textId="08B522D3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036BC95D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15A336FF" w:rsidR="00C6500D" w:rsidRPr="00C6500D" w:rsidRDefault="00C6500D" w:rsidP="00670B31">
            <w:pPr>
              <w:spacing w:after="1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7D87FB38" w:rsidR="00C6500D" w:rsidRPr="00C6500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6500D" w:rsidRPr="00EE6399" w14:paraId="6D033A74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0CF6EE0B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1430" w:type="dxa"/>
            <w:vAlign w:val="center"/>
          </w:tcPr>
          <w:p w14:paraId="2E918788" w14:textId="787AC0AA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46EE686C" w14:textId="6A08D1A9" w:rsidR="00C6500D" w:rsidRPr="0072723D" w:rsidRDefault="00C6500D" w:rsidP="00670B31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DMEA</w:t>
            </w:r>
          </w:p>
        </w:tc>
        <w:tc>
          <w:tcPr>
            <w:tcW w:w="2256" w:type="dxa"/>
            <w:vAlign w:val="center"/>
          </w:tcPr>
          <w:p w14:paraId="072ADB1E" w14:textId="7E5D9FEA" w:rsidR="00C6500D" w:rsidRPr="0072723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DEPTMEAS</w:t>
            </w:r>
          </w:p>
        </w:tc>
        <w:tc>
          <w:tcPr>
            <w:tcW w:w="555" w:type="dxa"/>
            <w:vAlign w:val="center"/>
          </w:tcPr>
          <w:p w14:paraId="4D87BAB0" w14:textId="7FA8BD20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20BFB23D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504027CD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554364AF" w:rsidR="00C6500D" w:rsidRPr="00C6500D" w:rsidRDefault="00C6500D" w:rsidP="00670B31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5864CD16" w:rsidR="00C6500D" w:rsidRPr="00C6500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7D57966B" w:rsidR="00C6500D" w:rsidRPr="00EE6399" w:rsidRDefault="0004011B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6500D" w:rsidRPr="00EE6399" w14:paraId="66F52849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1DCECA62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11</w:t>
            </w:r>
          </w:p>
        </w:tc>
        <w:tc>
          <w:tcPr>
            <w:tcW w:w="1430" w:type="dxa"/>
            <w:vAlign w:val="center"/>
          </w:tcPr>
          <w:p w14:paraId="67963292" w14:textId="26A6FFAA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E097FBE" w14:textId="55F7D4AA" w:rsidR="00C6500D" w:rsidRPr="0072723D" w:rsidRDefault="00C6500D" w:rsidP="00670B31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DVER</w:t>
            </w:r>
          </w:p>
        </w:tc>
        <w:tc>
          <w:tcPr>
            <w:tcW w:w="2256" w:type="dxa"/>
            <w:vAlign w:val="center"/>
          </w:tcPr>
          <w:p w14:paraId="163CA77F" w14:textId="14E1CE32" w:rsidR="00C6500D" w:rsidRPr="0072723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DEPTVERT</w:t>
            </w:r>
          </w:p>
        </w:tc>
        <w:tc>
          <w:tcPr>
            <w:tcW w:w="555" w:type="dxa"/>
            <w:vAlign w:val="center"/>
          </w:tcPr>
          <w:p w14:paraId="22A9DB27" w14:textId="688E0662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3F8B669B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004FDCA7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14E0D38B" w:rsidR="00C6500D" w:rsidRPr="00C6500D" w:rsidRDefault="00C6500D" w:rsidP="00670B31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1A4B4B76" w:rsidR="00C6500D" w:rsidRPr="00C6500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6500D" w:rsidRPr="00EE6399" w14:paraId="0CE5A2BD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4DCE9AF4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12</w:t>
            </w:r>
          </w:p>
        </w:tc>
        <w:tc>
          <w:tcPr>
            <w:tcW w:w="1430" w:type="dxa"/>
            <w:vAlign w:val="center"/>
          </w:tcPr>
          <w:p w14:paraId="202FD9D0" w14:textId="0A6A5849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Elapsed Time Bottom-Slips</w:t>
            </w:r>
          </w:p>
        </w:tc>
        <w:tc>
          <w:tcPr>
            <w:tcW w:w="1260" w:type="dxa"/>
            <w:vAlign w:val="center"/>
          </w:tcPr>
          <w:p w14:paraId="3E2A2181" w14:textId="4D8682B7" w:rsidR="00C6500D" w:rsidRPr="0072723D" w:rsidRDefault="00C6500D" w:rsidP="00670B31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ETBS</w:t>
            </w:r>
          </w:p>
        </w:tc>
        <w:tc>
          <w:tcPr>
            <w:tcW w:w="2256" w:type="dxa"/>
            <w:vAlign w:val="center"/>
          </w:tcPr>
          <w:p w14:paraId="6078174E" w14:textId="41635F3C" w:rsidR="00C6500D" w:rsidRPr="0072723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ETIMEBTS</w:t>
            </w:r>
          </w:p>
        </w:tc>
        <w:tc>
          <w:tcPr>
            <w:tcW w:w="555" w:type="dxa"/>
            <w:vAlign w:val="center"/>
          </w:tcPr>
          <w:p w14:paraId="3502F871" w14:textId="771A5392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2D5A8E46" w14:textId="395FEF11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585D8DE3" w14:textId="49165C7F" w:rsidR="00C6500D" w:rsidRPr="00691E23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3F8E42EB" w:rsidR="00C6500D" w:rsidRPr="00C6500D" w:rsidRDefault="00C6500D" w:rsidP="00670B31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11CF4B12" w14:textId="28016095" w:rsidR="00C6500D" w:rsidRPr="00C6500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3AB3EEAD" w14:textId="6E9110C3" w:rsidR="00C6500D" w:rsidRPr="00EE6399" w:rsidRDefault="0004011B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6500D" w:rsidRPr="00EE6399" w14:paraId="06249CD9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7CB9FF0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13</w:t>
            </w:r>
          </w:p>
        </w:tc>
        <w:tc>
          <w:tcPr>
            <w:tcW w:w="1430" w:type="dxa"/>
            <w:vAlign w:val="center"/>
          </w:tcPr>
          <w:p w14:paraId="569CB9AB" w14:textId="4FFBFA15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Elapsed Time In-Slips</w:t>
            </w:r>
          </w:p>
        </w:tc>
        <w:tc>
          <w:tcPr>
            <w:tcW w:w="1260" w:type="dxa"/>
            <w:vAlign w:val="center"/>
          </w:tcPr>
          <w:p w14:paraId="7E033CA9" w14:textId="20387E7F" w:rsidR="00C6500D" w:rsidRPr="0072723D" w:rsidRDefault="00C6500D" w:rsidP="00670B31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ETSL</w:t>
            </w:r>
          </w:p>
        </w:tc>
        <w:tc>
          <w:tcPr>
            <w:tcW w:w="2256" w:type="dxa"/>
            <w:vAlign w:val="center"/>
          </w:tcPr>
          <w:p w14:paraId="6C26E3C6" w14:textId="46BC3EA7" w:rsidR="00C6500D" w:rsidRPr="0072723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ETIMESLP</w:t>
            </w:r>
          </w:p>
        </w:tc>
        <w:tc>
          <w:tcPr>
            <w:tcW w:w="555" w:type="dxa"/>
            <w:vAlign w:val="center"/>
          </w:tcPr>
          <w:p w14:paraId="375730EF" w14:textId="055ED596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4E60704C" w14:textId="673EFAC4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1912554F" w14:textId="0C083725" w:rsidR="00C6500D" w:rsidRPr="00691E23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4B9F0FB7" w:rsidR="00C6500D" w:rsidRPr="00C6500D" w:rsidRDefault="00C6500D" w:rsidP="00670B31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02A0912D" w14:textId="3A4E6F47" w:rsidR="00C6500D" w:rsidRPr="00C6500D" w:rsidRDefault="00C6500D" w:rsidP="00670B3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0ED958A7" w14:textId="0C627E56" w:rsidR="00C6500D" w:rsidRPr="00EE6399" w:rsidRDefault="0004011B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6500D" w:rsidRPr="00EE6399" w14:paraId="0825899B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22F53578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14</w:t>
            </w:r>
          </w:p>
        </w:tc>
        <w:tc>
          <w:tcPr>
            <w:tcW w:w="1430" w:type="dxa"/>
            <w:vAlign w:val="center"/>
          </w:tcPr>
          <w:p w14:paraId="448FB015" w14:textId="28884D68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Elapsed Time Slips-Bottom</w:t>
            </w:r>
          </w:p>
        </w:tc>
        <w:tc>
          <w:tcPr>
            <w:tcW w:w="1260" w:type="dxa"/>
            <w:vAlign w:val="center"/>
          </w:tcPr>
          <w:p w14:paraId="21B5A6BB" w14:textId="2E60FA9F" w:rsidR="00C6500D" w:rsidRPr="0072723D" w:rsidRDefault="00C6500D" w:rsidP="00670B31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ETSB</w:t>
            </w:r>
          </w:p>
        </w:tc>
        <w:tc>
          <w:tcPr>
            <w:tcW w:w="2256" w:type="dxa"/>
            <w:vAlign w:val="center"/>
          </w:tcPr>
          <w:p w14:paraId="144D224D" w14:textId="5BCC855F" w:rsidR="00C6500D" w:rsidRPr="0072723D" w:rsidRDefault="00C6500D" w:rsidP="00670B31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ETIMESTB</w:t>
            </w:r>
          </w:p>
        </w:tc>
        <w:tc>
          <w:tcPr>
            <w:tcW w:w="555" w:type="dxa"/>
            <w:vAlign w:val="center"/>
          </w:tcPr>
          <w:p w14:paraId="56BB4004" w14:textId="54803BB9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566DFCF3" w14:textId="538BEEE8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3AADCE60" w14:textId="09C9A0D1" w:rsidR="00C6500D" w:rsidRPr="00691E23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E8A258F" w14:textId="245A1BD4" w:rsidR="00C6500D" w:rsidRPr="00C6500D" w:rsidRDefault="00C6500D" w:rsidP="00670B31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5D440373" w14:textId="30CD0AA9" w:rsidR="00C6500D" w:rsidRPr="00C6500D" w:rsidRDefault="00C6500D" w:rsidP="00670B31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7975F6F5" w14:textId="574E1C9D" w:rsidR="00C6500D" w:rsidRPr="00EE6399" w:rsidRDefault="0004011B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6500D" w:rsidRPr="00EE6399" w14:paraId="0C1D483D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0D8DFDE6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1430" w:type="dxa"/>
            <w:vAlign w:val="center"/>
          </w:tcPr>
          <w:p w14:paraId="18F04E26" w14:textId="1329B4F0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Elapsed Time Pumps-Off</w:t>
            </w:r>
          </w:p>
        </w:tc>
        <w:tc>
          <w:tcPr>
            <w:tcW w:w="1260" w:type="dxa"/>
            <w:vAlign w:val="center"/>
          </w:tcPr>
          <w:p w14:paraId="26EF3B36" w14:textId="724283F5" w:rsidR="00C6500D" w:rsidRPr="0072723D" w:rsidRDefault="00C6500D" w:rsidP="00670B31">
            <w:pPr>
              <w:spacing w:after="1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ETPO</w:t>
            </w:r>
          </w:p>
        </w:tc>
        <w:tc>
          <w:tcPr>
            <w:tcW w:w="2256" w:type="dxa"/>
            <w:vAlign w:val="center"/>
          </w:tcPr>
          <w:p w14:paraId="6B3F6E1B" w14:textId="49F16BB7" w:rsidR="00C6500D" w:rsidRPr="0072723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ETIMEPOF</w:t>
            </w:r>
          </w:p>
        </w:tc>
        <w:tc>
          <w:tcPr>
            <w:tcW w:w="555" w:type="dxa"/>
            <w:vAlign w:val="center"/>
          </w:tcPr>
          <w:p w14:paraId="061B4CDE" w14:textId="0959A6D6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</w:t>
            </w:r>
          </w:p>
        </w:tc>
        <w:tc>
          <w:tcPr>
            <w:tcW w:w="555" w:type="dxa"/>
            <w:vAlign w:val="center"/>
          </w:tcPr>
          <w:p w14:paraId="635E3390" w14:textId="098A96BA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 w14:paraId="115CEC5E" w14:textId="6FC33F69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4AED9120" w:rsidR="00C6500D" w:rsidRPr="00C6500D" w:rsidRDefault="00C6500D" w:rsidP="00670B31">
            <w:pPr>
              <w:spacing w:after="1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060" w:type="dxa"/>
            <w:vAlign w:val="center"/>
          </w:tcPr>
          <w:p w14:paraId="1F13259F" w14:textId="49EFC33F" w:rsidR="00C6500D" w:rsidRPr="00C6500D" w:rsidRDefault="00C6500D" w:rsidP="00670B31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SEC</w:t>
            </w:r>
          </w:p>
        </w:tc>
        <w:tc>
          <w:tcPr>
            <w:tcW w:w="1190" w:type="dxa"/>
            <w:vAlign w:val="center"/>
          </w:tcPr>
          <w:p w14:paraId="6EDED57A" w14:textId="6A4C5246" w:rsidR="00C6500D" w:rsidRPr="00EE6399" w:rsidRDefault="00670B31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6500D" w:rsidRPr="00EE6399" w14:paraId="6653DD27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3619911D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16</w:t>
            </w:r>
          </w:p>
        </w:tc>
        <w:tc>
          <w:tcPr>
            <w:tcW w:w="1430" w:type="dxa"/>
            <w:vAlign w:val="center"/>
          </w:tcPr>
          <w:p w14:paraId="58DC4B8C" w14:textId="57F452F2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Running Speed - up (max)</w:t>
            </w:r>
          </w:p>
        </w:tc>
        <w:tc>
          <w:tcPr>
            <w:tcW w:w="1260" w:type="dxa"/>
            <w:vAlign w:val="center"/>
          </w:tcPr>
          <w:p w14:paraId="3BF0C6A6" w14:textId="6BF050FB" w:rsidR="00C6500D" w:rsidRPr="0072723D" w:rsidRDefault="00C6500D" w:rsidP="00670B31">
            <w:pPr>
              <w:spacing w:after="2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RSUX</w:t>
            </w:r>
          </w:p>
        </w:tc>
        <w:tc>
          <w:tcPr>
            <w:tcW w:w="2256" w:type="dxa"/>
            <w:vAlign w:val="center"/>
          </w:tcPr>
          <w:p w14:paraId="797540DA" w14:textId="130F27F0" w:rsidR="00C6500D" w:rsidRPr="0072723D" w:rsidRDefault="00C6500D" w:rsidP="00670B31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</w:t>
            </w:r>
            <w:bookmarkStart w:id="0" w:name="_GoBack"/>
            <w:bookmarkEnd w:id="0"/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SUX</w:t>
            </w:r>
          </w:p>
        </w:tc>
        <w:tc>
          <w:tcPr>
            <w:tcW w:w="555" w:type="dxa"/>
            <w:vAlign w:val="center"/>
          </w:tcPr>
          <w:p w14:paraId="76D14241" w14:textId="7ED050CD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36A790FB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082DEF8E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927DA6" w14:textId="762955F1" w:rsidR="00C6500D" w:rsidRPr="00C6500D" w:rsidRDefault="00C6500D" w:rsidP="00670B31">
            <w:pPr>
              <w:spacing w:after="2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1674601F" w14:textId="4C58468E" w:rsidR="00C6500D" w:rsidRPr="00C6500D" w:rsidRDefault="00C6500D" w:rsidP="00670B31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C2EC821" w14:textId="77777777" w:rsidR="00C6500D" w:rsidRPr="00EE6399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C6500D" w:rsidRPr="00EE6399" w14:paraId="1F3B2AD7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07593261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17</w:t>
            </w:r>
          </w:p>
        </w:tc>
        <w:tc>
          <w:tcPr>
            <w:tcW w:w="1430" w:type="dxa"/>
            <w:vAlign w:val="center"/>
          </w:tcPr>
          <w:p w14:paraId="503C40F3" w14:textId="636E6BA1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Running Speed - down (max)</w:t>
            </w:r>
          </w:p>
        </w:tc>
        <w:tc>
          <w:tcPr>
            <w:tcW w:w="1260" w:type="dxa"/>
            <w:vAlign w:val="center"/>
          </w:tcPr>
          <w:p w14:paraId="16C97E55" w14:textId="57BCE10B" w:rsidR="00C6500D" w:rsidRPr="0072723D" w:rsidRDefault="00C6500D" w:rsidP="00670B31">
            <w:pPr>
              <w:spacing w:before="34"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2256" w:type="dxa"/>
            <w:vAlign w:val="center"/>
          </w:tcPr>
          <w:p w14:paraId="6DB324B9" w14:textId="7610FD4C" w:rsidR="00C6500D" w:rsidRPr="0072723D" w:rsidRDefault="00C6500D" w:rsidP="00670B31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RSDX</w:t>
            </w:r>
          </w:p>
        </w:tc>
        <w:tc>
          <w:tcPr>
            <w:tcW w:w="555" w:type="dxa"/>
            <w:vAlign w:val="center"/>
          </w:tcPr>
          <w:p w14:paraId="59B450F6" w14:textId="00A76CAD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08858783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2FDCA510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F8AAC01" w14:textId="7C89982A" w:rsidR="00C6500D" w:rsidRPr="00C6500D" w:rsidRDefault="00C6500D" w:rsidP="00670B31">
            <w:pPr>
              <w:spacing w:before="34"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47BACB47" w14:textId="5F744E1C" w:rsidR="00C6500D" w:rsidRPr="00C6500D" w:rsidRDefault="00C6500D" w:rsidP="00670B31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1F58586" w14:textId="77777777" w:rsidR="00C6500D" w:rsidRPr="00EE6399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C6500D" w:rsidRPr="00EE6399" w14:paraId="6036B8CF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A212095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1430" w:type="dxa"/>
            <w:vAlign w:val="center"/>
          </w:tcPr>
          <w:p w14:paraId="19685103" w14:textId="625AA5E8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Hookload (max)</w:t>
            </w:r>
          </w:p>
        </w:tc>
        <w:tc>
          <w:tcPr>
            <w:tcW w:w="1260" w:type="dxa"/>
            <w:vAlign w:val="center"/>
          </w:tcPr>
          <w:p w14:paraId="45A7EB68" w14:textId="4ADCED9A" w:rsidR="00C6500D" w:rsidRPr="0072723D" w:rsidRDefault="00C6500D" w:rsidP="00670B31">
            <w:pPr>
              <w:spacing w:before="35"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HKLX</w:t>
            </w:r>
          </w:p>
        </w:tc>
        <w:tc>
          <w:tcPr>
            <w:tcW w:w="2256" w:type="dxa"/>
            <w:vAlign w:val="center"/>
          </w:tcPr>
          <w:p w14:paraId="65692CED" w14:textId="0F83DFCC" w:rsidR="00C6500D" w:rsidRPr="0072723D" w:rsidRDefault="00C6500D" w:rsidP="00670B31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HKLX</w:t>
            </w:r>
          </w:p>
        </w:tc>
        <w:tc>
          <w:tcPr>
            <w:tcW w:w="555" w:type="dxa"/>
            <w:vAlign w:val="center"/>
          </w:tcPr>
          <w:p w14:paraId="1F71BA12" w14:textId="6436E32A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4019876B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1C8572ED" w:rsidR="00C6500D" w:rsidRPr="00691E23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111353C1" w:rsidR="00C6500D" w:rsidRPr="00C6500D" w:rsidRDefault="00C6500D" w:rsidP="00670B31">
            <w:pPr>
              <w:spacing w:before="35"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03EB1090" w14:textId="7F0CA3C9" w:rsidR="00C6500D" w:rsidRPr="00C6500D" w:rsidRDefault="00C6500D" w:rsidP="00670B31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78E535D1" w14:textId="1CE058AA" w:rsidR="00C6500D" w:rsidRPr="00EE6399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Observed</w:t>
            </w:r>
          </w:p>
        </w:tc>
      </w:tr>
      <w:tr w:rsidR="00C6500D" w:rsidRPr="00EE6399" w14:paraId="5B0AB834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5DCFB523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1430" w:type="dxa"/>
            <w:vAlign w:val="center"/>
          </w:tcPr>
          <w:p w14:paraId="738461D5" w14:textId="508E7EBD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String Weight (</w:t>
            </w:r>
            <w:proofErr w:type="spellStart"/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rot,avg</w:t>
            </w:r>
            <w:proofErr w:type="spellEnd"/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)</w:t>
            </w:r>
          </w:p>
        </w:tc>
        <w:tc>
          <w:tcPr>
            <w:tcW w:w="1260" w:type="dxa"/>
            <w:vAlign w:val="center"/>
          </w:tcPr>
          <w:p w14:paraId="7C2496F7" w14:textId="049DFE9F" w:rsidR="00C6500D" w:rsidRPr="0072723D" w:rsidRDefault="00C6500D" w:rsidP="00670B31">
            <w:pPr>
              <w:spacing w:before="35"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STWT</w:t>
            </w:r>
          </w:p>
        </w:tc>
        <w:tc>
          <w:tcPr>
            <w:tcW w:w="2256" w:type="dxa"/>
            <w:vAlign w:val="center"/>
          </w:tcPr>
          <w:p w14:paraId="06CAD0CB" w14:textId="52BF0339" w:rsidR="00C6500D" w:rsidRPr="0072723D" w:rsidRDefault="00C6500D" w:rsidP="00670B31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STRGWT</w:t>
            </w:r>
          </w:p>
        </w:tc>
        <w:tc>
          <w:tcPr>
            <w:tcW w:w="555" w:type="dxa"/>
            <w:vAlign w:val="center"/>
          </w:tcPr>
          <w:p w14:paraId="24E808D1" w14:textId="5A44EBE0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238C34EE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4DBF9CF5" w:rsidR="00C6500D" w:rsidRPr="00691E23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441DD4B0" w:rsidR="00C6500D" w:rsidRPr="00C6500D" w:rsidRDefault="00C6500D" w:rsidP="00670B31">
            <w:pPr>
              <w:spacing w:before="35"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KLB</w:t>
            </w:r>
          </w:p>
        </w:tc>
        <w:tc>
          <w:tcPr>
            <w:tcW w:w="1060" w:type="dxa"/>
            <w:vAlign w:val="center"/>
          </w:tcPr>
          <w:p w14:paraId="36ADD1A2" w14:textId="12A25A33" w:rsidR="00C6500D" w:rsidRPr="00C6500D" w:rsidRDefault="00C6500D" w:rsidP="00670B31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0E1FE5A1" w14:textId="2EBD91DF" w:rsidR="00C6500D" w:rsidRPr="00EE6399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Observed</w:t>
            </w:r>
          </w:p>
        </w:tc>
      </w:tr>
      <w:tr w:rsidR="003D037E" w:rsidRPr="00EE6399" w14:paraId="7567A966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2CC42535" w:rsidR="003D037E" w:rsidRPr="00EE6399" w:rsidRDefault="003D037E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1430" w:type="dxa"/>
            <w:vAlign w:val="center"/>
          </w:tcPr>
          <w:p w14:paraId="4C5F4EC3" w14:textId="0B24E2EF" w:rsidR="003D037E" w:rsidRPr="0072723D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Torque - Make Up (max)</w:t>
            </w:r>
          </w:p>
        </w:tc>
        <w:tc>
          <w:tcPr>
            <w:tcW w:w="1260" w:type="dxa"/>
            <w:vAlign w:val="center"/>
          </w:tcPr>
          <w:p w14:paraId="4343BB6B" w14:textId="2BF717D0" w:rsidR="003D037E" w:rsidRPr="0072723D" w:rsidRDefault="003D037E" w:rsidP="00670B31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TQMX</w:t>
            </w:r>
          </w:p>
        </w:tc>
        <w:tc>
          <w:tcPr>
            <w:tcW w:w="2256" w:type="dxa"/>
            <w:vAlign w:val="center"/>
          </w:tcPr>
          <w:p w14:paraId="298DAED2" w14:textId="5873E117" w:rsidR="003D037E" w:rsidRPr="0072723D" w:rsidRDefault="003D037E" w:rsidP="00670B31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TORQMUX</w:t>
            </w:r>
          </w:p>
        </w:tc>
        <w:tc>
          <w:tcPr>
            <w:tcW w:w="555" w:type="dxa"/>
            <w:vAlign w:val="center"/>
          </w:tcPr>
          <w:p w14:paraId="470A6AC2" w14:textId="7694A475" w:rsidR="003D037E" w:rsidRPr="00E20FE3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637C09AA" w:rsidR="003D037E" w:rsidRPr="0072723D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6E5ABA52" w:rsidR="003D037E" w:rsidRPr="00691E23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755A4949" w:rsidR="003D037E" w:rsidRPr="00C6500D" w:rsidRDefault="003D037E" w:rsidP="00670B31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KFLB</w:t>
            </w:r>
          </w:p>
        </w:tc>
        <w:tc>
          <w:tcPr>
            <w:tcW w:w="1060" w:type="dxa"/>
            <w:vAlign w:val="center"/>
          </w:tcPr>
          <w:p w14:paraId="67252594" w14:textId="1A297D03" w:rsidR="003D037E" w:rsidRPr="00C6500D" w:rsidRDefault="003D037E" w:rsidP="00670B31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KNM</w:t>
            </w:r>
          </w:p>
        </w:tc>
        <w:tc>
          <w:tcPr>
            <w:tcW w:w="1190" w:type="dxa"/>
            <w:vAlign w:val="center"/>
          </w:tcPr>
          <w:p w14:paraId="5A7BEC51" w14:textId="7E879A1E" w:rsidR="003D037E" w:rsidRPr="00EE6399" w:rsidRDefault="003D037E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B50B2">
              <w:rPr>
                <w:rFonts w:ascii="Arial Narrow" w:hAnsi="Arial Narrow"/>
                <w:sz w:val="18"/>
                <w:szCs w:val="18"/>
              </w:rPr>
              <w:t>Observed</w:t>
            </w:r>
          </w:p>
        </w:tc>
      </w:tr>
      <w:tr w:rsidR="003D037E" w:rsidRPr="00EE6399" w14:paraId="6185DDBE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15045992" w:rsidR="003D037E" w:rsidRPr="00EE6399" w:rsidRDefault="003D037E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1430" w:type="dxa"/>
            <w:vAlign w:val="center"/>
          </w:tcPr>
          <w:p w14:paraId="17923A37" w14:textId="47F78374" w:rsidR="003D037E" w:rsidRPr="0072723D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Torque - Breakout (max)</w:t>
            </w:r>
          </w:p>
        </w:tc>
        <w:tc>
          <w:tcPr>
            <w:tcW w:w="1260" w:type="dxa"/>
            <w:vAlign w:val="center"/>
          </w:tcPr>
          <w:p w14:paraId="18E284C4" w14:textId="1C10A9E3" w:rsidR="003D037E" w:rsidRPr="0072723D" w:rsidRDefault="003D037E" w:rsidP="00670B31">
            <w:pPr>
              <w:spacing w:after="261" w:line="203" w:lineRule="exac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TQBX</w:t>
            </w:r>
          </w:p>
        </w:tc>
        <w:tc>
          <w:tcPr>
            <w:tcW w:w="2256" w:type="dxa"/>
            <w:vAlign w:val="center"/>
          </w:tcPr>
          <w:p w14:paraId="4ADDED02" w14:textId="3DDE8C9E" w:rsidR="003D037E" w:rsidRPr="0072723D" w:rsidRDefault="003D037E" w:rsidP="00670B31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TORQBOX</w:t>
            </w:r>
          </w:p>
        </w:tc>
        <w:tc>
          <w:tcPr>
            <w:tcW w:w="555" w:type="dxa"/>
            <w:vAlign w:val="center"/>
          </w:tcPr>
          <w:p w14:paraId="3DE800D3" w14:textId="31661B6F" w:rsidR="003D037E" w:rsidRPr="00E20FE3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11B1517E" w:rsidR="003D037E" w:rsidRPr="0072723D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48E3A531" w:rsidR="003D037E" w:rsidRPr="00691E23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40774C3B" w:rsidR="003D037E" w:rsidRPr="00C6500D" w:rsidRDefault="003D037E" w:rsidP="00670B31">
            <w:pPr>
              <w:spacing w:after="26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KFLB</w:t>
            </w:r>
          </w:p>
        </w:tc>
        <w:tc>
          <w:tcPr>
            <w:tcW w:w="1060" w:type="dxa"/>
            <w:vAlign w:val="center"/>
          </w:tcPr>
          <w:p w14:paraId="2F39CD77" w14:textId="540FE0D3" w:rsidR="003D037E" w:rsidRPr="00C6500D" w:rsidRDefault="003D037E" w:rsidP="00670B31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KNM</w:t>
            </w:r>
          </w:p>
        </w:tc>
        <w:tc>
          <w:tcPr>
            <w:tcW w:w="1190" w:type="dxa"/>
            <w:vAlign w:val="center"/>
          </w:tcPr>
          <w:p w14:paraId="2B493658" w14:textId="633C31F4" w:rsidR="003D037E" w:rsidRPr="00EE6399" w:rsidRDefault="003D037E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B50B2">
              <w:rPr>
                <w:rFonts w:ascii="Arial Narrow" w:hAnsi="Arial Narrow"/>
                <w:sz w:val="18"/>
                <w:szCs w:val="18"/>
              </w:rPr>
              <w:t>Observed</w:t>
            </w:r>
          </w:p>
        </w:tc>
      </w:tr>
      <w:tr w:rsidR="00C6500D" w:rsidRPr="00EE6399" w14:paraId="1F63D6C7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36FDB0A9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1430" w:type="dxa"/>
            <w:vAlign w:val="center"/>
          </w:tcPr>
          <w:p w14:paraId="42BD095B" w14:textId="6ED11843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41EFFD18" w14:textId="58DC47D3" w:rsidR="00C6500D" w:rsidRPr="0072723D" w:rsidRDefault="00C6500D" w:rsidP="00670B31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SPR1</w:t>
            </w:r>
          </w:p>
        </w:tc>
        <w:tc>
          <w:tcPr>
            <w:tcW w:w="2256" w:type="dxa"/>
            <w:vAlign w:val="center"/>
          </w:tcPr>
          <w:p w14:paraId="797B9177" w14:textId="3615C882" w:rsidR="00C6500D" w:rsidRPr="0072723D" w:rsidRDefault="00C6500D" w:rsidP="00670B3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SPARE1</w:t>
            </w:r>
          </w:p>
        </w:tc>
        <w:tc>
          <w:tcPr>
            <w:tcW w:w="555" w:type="dxa"/>
            <w:vAlign w:val="center"/>
          </w:tcPr>
          <w:p w14:paraId="7778C8DB" w14:textId="2223A046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654539CB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4C7DD8A4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29DBEE5" w14:textId="0F97E182" w:rsidR="00C6500D" w:rsidRPr="00C6500D" w:rsidRDefault="00C6500D" w:rsidP="00670B31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557E24C" w14:textId="70974148" w:rsidR="00C6500D" w:rsidRPr="00C6500D" w:rsidRDefault="00C6500D" w:rsidP="00670B3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F3B69C3" w14:textId="456385F1" w:rsidR="00C6500D" w:rsidRPr="00EE6399" w:rsidRDefault="00670B31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6500D" w:rsidRPr="00EE6399" w14:paraId="573E14E6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673AC113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1430" w:type="dxa"/>
            <w:vAlign w:val="center"/>
          </w:tcPr>
          <w:p w14:paraId="4AFD369E" w14:textId="266D256B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069B0062" w14:textId="71BE12B8" w:rsidR="00C6500D" w:rsidRPr="0072723D" w:rsidRDefault="00C6500D" w:rsidP="00670B31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SPR2</w:t>
            </w:r>
          </w:p>
        </w:tc>
        <w:tc>
          <w:tcPr>
            <w:tcW w:w="2256" w:type="dxa"/>
            <w:vAlign w:val="center"/>
          </w:tcPr>
          <w:p w14:paraId="5FD3E0BC" w14:textId="060BC867" w:rsidR="00C6500D" w:rsidRPr="0072723D" w:rsidRDefault="00C6500D" w:rsidP="00670B3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SPARE2</w:t>
            </w:r>
          </w:p>
        </w:tc>
        <w:tc>
          <w:tcPr>
            <w:tcW w:w="555" w:type="dxa"/>
            <w:vAlign w:val="center"/>
          </w:tcPr>
          <w:p w14:paraId="78664A30" w14:textId="5FD47A71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104AE755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42E6BD1D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462C093" w14:textId="7DF7684E" w:rsidR="00C6500D" w:rsidRPr="00C6500D" w:rsidRDefault="00C6500D" w:rsidP="00670B31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50E1C8" w14:textId="0B4C16A1" w:rsidR="00C6500D" w:rsidRPr="00C6500D" w:rsidRDefault="00C6500D" w:rsidP="00670B3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811A51" w14:textId="6A6B96D9" w:rsidR="00C6500D" w:rsidRPr="00EE6399" w:rsidRDefault="00670B31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6500D" w:rsidRPr="00EE6399" w14:paraId="6E3B6F0D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35094E1B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24</w:t>
            </w:r>
          </w:p>
        </w:tc>
        <w:tc>
          <w:tcPr>
            <w:tcW w:w="1430" w:type="dxa"/>
            <w:vAlign w:val="center"/>
          </w:tcPr>
          <w:p w14:paraId="29343DF5" w14:textId="16248219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7F5D6AFD" w14:textId="0D5AF02A" w:rsidR="00C6500D" w:rsidRPr="0072723D" w:rsidRDefault="00C6500D" w:rsidP="00670B31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SPR3</w:t>
            </w:r>
          </w:p>
        </w:tc>
        <w:tc>
          <w:tcPr>
            <w:tcW w:w="2256" w:type="dxa"/>
            <w:vAlign w:val="center"/>
          </w:tcPr>
          <w:p w14:paraId="4FAAAB81" w14:textId="4CF9723D" w:rsidR="00C6500D" w:rsidRPr="0072723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SPARE3</w:t>
            </w:r>
          </w:p>
        </w:tc>
        <w:tc>
          <w:tcPr>
            <w:tcW w:w="555" w:type="dxa"/>
            <w:vAlign w:val="center"/>
          </w:tcPr>
          <w:p w14:paraId="33968D9F" w14:textId="050BF22E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2CDC2681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0B5308C6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72522ED" w14:textId="43FA3B30" w:rsidR="00C6500D" w:rsidRPr="00C6500D" w:rsidRDefault="00C6500D" w:rsidP="00670B31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88F376" w14:textId="6286D1EB" w:rsidR="00C6500D" w:rsidRPr="00C6500D" w:rsidRDefault="00C6500D" w:rsidP="00670B3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7F1680" w14:textId="3C870189" w:rsidR="00C6500D" w:rsidRPr="00EE6399" w:rsidRDefault="00670B31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6500D" w:rsidRPr="00EE6399" w14:paraId="6DF7782D" w14:textId="77777777" w:rsidTr="00670B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240C04EE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25</w:t>
            </w:r>
          </w:p>
        </w:tc>
        <w:tc>
          <w:tcPr>
            <w:tcW w:w="1430" w:type="dxa"/>
            <w:vAlign w:val="center"/>
          </w:tcPr>
          <w:p w14:paraId="339FBF06" w14:textId="377A86CD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3B916241" w14:textId="7090A887" w:rsidR="00C6500D" w:rsidRPr="0072723D" w:rsidRDefault="00C6500D" w:rsidP="00670B31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SPR4</w:t>
            </w:r>
          </w:p>
        </w:tc>
        <w:tc>
          <w:tcPr>
            <w:tcW w:w="2256" w:type="dxa"/>
            <w:vAlign w:val="center"/>
          </w:tcPr>
          <w:p w14:paraId="11A035AD" w14:textId="5FBF3745" w:rsidR="00C6500D" w:rsidRPr="0072723D" w:rsidRDefault="00C6500D" w:rsidP="00670B3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SPARE4</w:t>
            </w:r>
          </w:p>
        </w:tc>
        <w:tc>
          <w:tcPr>
            <w:tcW w:w="555" w:type="dxa"/>
            <w:vAlign w:val="center"/>
          </w:tcPr>
          <w:p w14:paraId="3F1A05AB" w14:textId="32795E55" w:rsidR="00C6500D" w:rsidRPr="00E20FE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55EAEA34" w:rsidR="00C6500D" w:rsidRPr="0072723D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40122E7D" w14:textId="4FE860D9" w:rsidR="00C6500D" w:rsidRPr="00691E23" w:rsidRDefault="00C6500D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0A48DE8" w14:textId="0D3F6503" w:rsidR="00C6500D" w:rsidRPr="00C6500D" w:rsidRDefault="00C6500D" w:rsidP="00670B31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06983F" w14:textId="7645C08E" w:rsidR="00C6500D" w:rsidRPr="00C6500D" w:rsidRDefault="00C6500D" w:rsidP="00670B3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3AF9FF" w14:textId="2252C488" w:rsidR="00C6500D" w:rsidRPr="00EE6399" w:rsidRDefault="00670B31" w:rsidP="00670B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6500D" w:rsidRPr="00EE6399" w14:paraId="0918ADD4" w14:textId="77777777" w:rsidTr="00670B3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56D8FD79" w:rsidR="00C6500D" w:rsidRPr="00EE6399" w:rsidRDefault="00C6500D" w:rsidP="00670B3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03</w:t>
            </w:r>
            <w:r w:rsidRPr="00EE6399">
              <w:rPr>
                <w:rFonts w:ascii="Arial Narrow" w:hAnsi="Arial Narrow" w:cs="Arial"/>
                <w:sz w:val="18"/>
                <w:szCs w:val="18"/>
              </w:rPr>
              <w:t>26</w:t>
            </w:r>
          </w:p>
        </w:tc>
        <w:tc>
          <w:tcPr>
            <w:tcW w:w="1430" w:type="dxa"/>
            <w:vAlign w:val="center"/>
          </w:tcPr>
          <w:p w14:paraId="276F3383" w14:textId="6DF6C309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7C28BCFA" w14:textId="6AEE14FA" w:rsidR="00C6500D" w:rsidRPr="0072723D" w:rsidRDefault="00C6500D" w:rsidP="00670B31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SPR5</w:t>
            </w:r>
          </w:p>
        </w:tc>
        <w:tc>
          <w:tcPr>
            <w:tcW w:w="2256" w:type="dxa"/>
            <w:vAlign w:val="center"/>
          </w:tcPr>
          <w:p w14:paraId="52033B5A" w14:textId="47DA9989" w:rsidR="00C6500D" w:rsidRPr="0072723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SPARE5</w:t>
            </w:r>
          </w:p>
        </w:tc>
        <w:tc>
          <w:tcPr>
            <w:tcW w:w="555" w:type="dxa"/>
            <w:vAlign w:val="center"/>
          </w:tcPr>
          <w:p w14:paraId="27B9CE24" w14:textId="1A15D6CC" w:rsidR="00C6500D" w:rsidRPr="00E20FE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7B8D6D1A" w:rsidR="00C6500D" w:rsidRPr="0072723D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 w14:paraId="3353D7A1" w14:textId="588F2B53" w:rsidR="00C6500D" w:rsidRPr="00691E23" w:rsidRDefault="00C6500D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FAE9171" w14:textId="7199EAB5" w:rsidR="00C6500D" w:rsidRPr="00C6500D" w:rsidRDefault="00C6500D" w:rsidP="00670B31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2573A72C" w:rsidR="00C6500D" w:rsidRPr="00C6500D" w:rsidRDefault="00C6500D" w:rsidP="00670B3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370E3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E48EAE5" w14:textId="5C4A4E20" w:rsidR="00C6500D" w:rsidRPr="00EE6399" w:rsidRDefault="00670B31" w:rsidP="00670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CA79E4">
      <w:headerReference w:type="default" r:id="rId10"/>
      <w:footerReference w:type="default" r:id="rId11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48C23" w14:textId="77777777" w:rsidR="0012151E" w:rsidRDefault="0012151E" w:rsidP="00CA79E4">
      <w:pPr>
        <w:spacing w:before="0" w:after="0"/>
      </w:pPr>
      <w:r>
        <w:separator/>
      </w:r>
    </w:p>
  </w:endnote>
  <w:endnote w:type="continuationSeparator" w:id="0">
    <w:p w14:paraId="61E173A1" w14:textId="77777777" w:rsidR="0012151E" w:rsidRDefault="0012151E" w:rsidP="00CA79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8D788" w14:textId="3A563095" w:rsidR="00CA79E4" w:rsidRPr="00CA79E4" w:rsidRDefault="00583121" w:rsidP="005D6D92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583121">
      <w:rPr>
        <w:rFonts w:ascii="Arial" w:hAnsi="Arial" w:cs="Arial"/>
        <w:b/>
        <w:sz w:val="20"/>
      </w:rPr>
      <w:t>Revision 0</w:t>
    </w:r>
    <w:r w:rsidRPr="00583121">
      <w:rPr>
        <w:rFonts w:ascii="Arial" w:hAnsi="Arial" w:cs="Arial"/>
        <w:b/>
        <w:sz w:val="20"/>
      </w:rPr>
      <w:tab/>
      <w:t xml:space="preserve">  OSDU D-WIS</w:t>
    </w:r>
    <w:r w:rsidRPr="00583121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24657" w14:textId="77777777" w:rsidR="0012151E" w:rsidRDefault="0012151E" w:rsidP="00CA79E4">
      <w:pPr>
        <w:spacing w:before="0" w:after="0"/>
      </w:pPr>
      <w:r>
        <w:separator/>
      </w:r>
    </w:p>
  </w:footnote>
  <w:footnote w:type="continuationSeparator" w:id="0">
    <w:p w14:paraId="296F785B" w14:textId="77777777" w:rsidR="0012151E" w:rsidRDefault="0012151E" w:rsidP="00CA79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CE828" w14:textId="75B81B0C" w:rsidR="00CA79E4" w:rsidRPr="00B154BA" w:rsidRDefault="00583121" w:rsidP="00CA79E4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3</w:t>
    </w:r>
    <w:r w:rsidR="00CA79E4" w:rsidRPr="00B154BA">
      <w:rPr>
        <w:rFonts w:ascii="Arial" w:hAnsi="Arial" w:cs="Arial"/>
        <w:b/>
        <w:sz w:val="20"/>
      </w:rPr>
      <w:ptab w:relativeTo="margin" w:alignment="center" w:leader="none"/>
    </w:r>
    <w:r w:rsidR="00CA79E4" w:rsidRPr="00B154BA">
      <w:rPr>
        <w:rFonts w:ascii="Arial" w:hAnsi="Arial" w:cs="Arial"/>
        <w:b/>
        <w:sz w:val="20"/>
      </w:rPr>
      <w:t>Appendix A</w:t>
    </w:r>
    <w:r w:rsidR="00CA79E4" w:rsidRPr="00B154BA">
      <w:rPr>
        <w:rFonts w:ascii="Arial" w:hAnsi="Arial" w:cs="Arial"/>
        <w:b/>
        <w:sz w:val="20"/>
      </w:rPr>
      <w:tab/>
      <w:t xml:space="preserve">June </w:t>
    </w:r>
    <w:r w:rsidR="00CA79E4">
      <w:rPr>
        <w:rFonts w:ascii="Arial" w:hAnsi="Arial" w:cs="Arial"/>
        <w:b/>
        <w:sz w:val="20"/>
      </w:rPr>
      <w:t>5</w:t>
    </w:r>
    <w:r w:rsidR="00CA79E4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011B"/>
    <w:rsid w:val="000449C2"/>
    <w:rsid w:val="000833B0"/>
    <w:rsid w:val="000925F2"/>
    <w:rsid w:val="000963BB"/>
    <w:rsid w:val="000D4824"/>
    <w:rsid w:val="0012151E"/>
    <w:rsid w:val="00167D7D"/>
    <w:rsid w:val="001834F4"/>
    <w:rsid w:val="00190AFA"/>
    <w:rsid w:val="001E6F25"/>
    <w:rsid w:val="001E7205"/>
    <w:rsid w:val="00211F9B"/>
    <w:rsid w:val="0026394F"/>
    <w:rsid w:val="0027086E"/>
    <w:rsid w:val="00273B04"/>
    <w:rsid w:val="002C14E6"/>
    <w:rsid w:val="002F2522"/>
    <w:rsid w:val="003A0287"/>
    <w:rsid w:val="003A2194"/>
    <w:rsid w:val="003A52BE"/>
    <w:rsid w:val="003D037E"/>
    <w:rsid w:val="003E5C00"/>
    <w:rsid w:val="004149F0"/>
    <w:rsid w:val="00456638"/>
    <w:rsid w:val="004A105F"/>
    <w:rsid w:val="004C6031"/>
    <w:rsid w:val="005120E3"/>
    <w:rsid w:val="00512B78"/>
    <w:rsid w:val="00583121"/>
    <w:rsid w:val="005A28D7"/>
    <w:rsid w:val="005D6D92"/>
    <w:rsid w:val="00642922"/>
    <w:rsid w:val="006658F2"/>
    <w:rsid w:val="00670B31"/>
    <w:rsid w:val="00691E23"/>
    <w:rsid w:val="007229E4"/>
    <w:rsid w:val="0072723D"/>
    <w:rsid w:val="00796E48"/>
    <w:rsid w:val="007D2AB8"/>
    <w:rsid w:val="007D6129"/>
    <w:rsid w:val="008179A6"/>
    <w:rsid w:val="00875F93"/>
    <w:rsid w:val="008B093D"/>
    <w:rsid w:val="0094008B"/>
    <w:rsid w:val="009C08F8"/>
    <w:rsid w:val="009E4819"/>
    <w:rsid w:val="009F5285"/>
    <w:rsid w:val="00A90623"/>
    <w:rsid w:val="00AC6CCA"/>
    <w:rsid w:val="00B65537"/>
    <w:rsid w:val="00C6500D"/>
    <w:rsid w:val="00CA79E4"/>
    <w:rsid w:val="00CC70F4"/>
    <w:rsid w:val="00D51176"/>
    <w:rsid w:val="00D60C7B"/>
    <w:rsid w:val="00D968DE"/>
    <w:rsid w:val="00E03740"/>
    <w:rsid w:val="00E12907"/>
    <w:rsid w:val="00E20FE3"/>
    <w:rsid w:val="00E560B1"/>
    <w:rsid w:val="00EE6399"/>
    <w:rsid w:val="00FB7307"/>
    <w:rsid w:val="00FC7876"/>
    <w:rsid w:val="00FE6CAD"/>
    <w:rsid w:val="00FF18FB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CA79E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A79E4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A79E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A79E4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65D971-E4A5-4820-A877-F1F75DC68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15</cp:revision>
  <dcterms:created xsi:type="dcterms:W3CDTF">2020-05-27T12:15:00Z</dcterms:created>
  <dcterms:modified xsi:type="dcterms:W3CDTF">2020-08-12T19:59:00Z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